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  <w:b/>
          <w:b/>
          <w:bCs/>
          <w:sz w:val="24"/>
          <w:szCs w:val="24"/>
        </w:rPr>
      </w:pPr>
      <w:r>
        <w:rPr>
          <w:rFonts w:cs="Arial" w:ascii="Arial Narrow" w:hAnsi="Arial Narrow"/>
          <w:b/>
          <w:bCs/>
          <w:sz w:val="24"/>
          <w:szCs w:val="24"/>
        </w:rPr>
        <w:t>ADSCRIPCIÓN AL ARTÍCULO 37. (ADECUACIÓN)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  <w:b/>
          <w:b/>
          <w:bCs/>
          <w:sz w:val="24"/>
          <w:szCs w:val="24"/>
        </w:rPr>
      </w:pPr>
      <w:r>
        <w:rPr>
          <w:rFonts w:cs="Arial" w:ascii="Arial Narrow" w:hAnsi="Arial Narrow"/>
          <w:b/>
          <w:bCs/>
          <w:sz w:val="24"/>
          <w:szCs w:val="24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b/>
          <w:bCs/>
          <w:sz w:val="20"/>
          <w:szCs w:val="20"/>
        </w:rPr>
        <w:t>Fecha: 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tbl>
      <w:tblPr>
        <w:tblW w:w="8838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09"/>
        <w:gridCol w:w="2210"/>
        <w:gridCol w:w="2213"/>
        <w:gridCol w:w="2205"/>
      </w:tblGrid>
      <w:tr>
        <w:trPr/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Carné</w:t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tbl>
      <w:tblPr>
        <w:tblW w:w="8838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4418"/>
      </w:tblGrid>
      <w:tr>
        <w:trPr/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Correo Institucional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Teléfono</w:t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>CURSOS MATRICULADOS EN EL PRIMER (   ) SEGUNDO (   ) TERCER (   )  SEMESTRE DEL AÑO:  _______________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883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590"/>
        <w:gridCol w:w="5445"/>
        <w:gridCol w:w="1800"/>
      </w:tblGrid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Grupos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  <w:b/>
          <w:b/>
          <w:bCs/>
          <w:sz w:val="18"/>
          <w:szCs w:val="18"/>
        </w:rPr>
      </w:pPr>
      <w:r>
        <w:rPr>
          <w:rFonts w:cs="Arial" w:ascii="Arial Narrow" w:hAnsi="Arial Narrow"/>
          <w:b/>
          <w:bCs/>
          <w:sz w:val="18"/>
          <w:szCs w:val="18"/>
        </w:rPr>
        <w:t>ADSCRIPCIÓN AL ARTÍCULO 37. (ADECUACIÓN)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>ESTUDIANTE: __________________________________________________ CARNÉ: 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 xml:space="preserve"> </w:t>
      </w: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>RECIBIDO POR: _____________________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701" w:right="1701" w:header="567" w:top="907" w:footer="567" w:bottom="90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jc w:val="center"/>
      <w:rPr/>
    </w:pPr>
    <w:r>
      <mc:AlternateContent>
        <mc:Choice Requires="wps">
          <w:drawing>
            <wp:anchor behindDoc="1" distT="0" distB="19050" distL="0" distR="18415" simplePos="0" locked="0" layoutInCell="1" allowOverlap="1" relativeHeight="3" wp14:anchorId="5DE4235E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834380" cy="5715"/>
              <wp:effectExtent l="635" t="3810" r="0" b="3810"/>
              <wp:wrapNone/>
              <wp:docPr id="5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380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2pt" to="459.3pt,0.25pt" ID="Conector recto 7" stroked="t" style="position:absolute" wp14:anchorId="5DE4235E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br/>
    </w:r>
    <w:r>
      <w:rPr>
        <w:rFonts w:cs="Arial" w:ascii="Arial" w:hAnsi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Dirección: Segundo piso del edificio administrativo de la Facultad de Ingeniería UCR, Ciudad de la Investigación.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jc w:val="center"/>
      <w:rPr/>
    </w:pPr>
    <w:bookmarkStart w:id="0" w:name="__DdeLink__139_4233983539"/>
    <w:r>
      <mc:AlternateContent>
        <mc:Choice Requires="wps">
          <w:drawing>
            <wp:anchor behindDoc="1" distT="0" distB="19050" distL="0" distR="18415" simplePos="0" locked="0" layoutInCell="1" allowOverlap="1" relativeHeight="2" wp14:anchorId="22DCDEC4">
              <wp:simplePos x="0" y="0"/>
              <wp:positionH relativeFrom="column">
                <wp:posOffset>-128270</wp:posOffset>
              </wp:positionH>
              <wp:positionV relativeFrom="paragraph">
                <wp:posOffset>74295</wp:posOffset>
              </wp:positionV>
              <wp:extent cx="5834380" cy="5715"/>
              <wp:effectExtent l="635" t="3810" r="0" b="3810"/>
              <wp:wrapNone/>
              <wp:docPr id="6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380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15pt,5.8pt" to="449.15pt,5.85pt" ID="Conector recto 6" stroked="t" style="position:absolute" wp14:anchorId="22DCDEC4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Dirección: Segundo piso del edificio administrativo de la Facultad de Ingeniería UCR, Ciudad de la Investigación.</w:t>
    </w:r>
    <w:bookmarkEnd w:id="0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4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4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3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t="0" r="890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6469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64697"/>
    <w:rPr/>
  </w:style>
  <w:style w:type="character" w:styleId="EnlacedeInternet" w:customStyle="1">
    <w:name w:val="Enlace de Internet"/>
    <w:basedOn w:val="DefaultParagraphFont"/>
    <w:uiPriority w:val="99"/>
    <w:unhideWhenUsed/>
    <w:rsid w:val="0087358c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7358c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" w:hAnsi="Arial" w:cs="Arial"/>
      <w:sz w:val="16"/>
      <w:szCs w:val="16"/>
    </w:rPr>
  </w:style>
  <w:style w:type="character" w:styleId="ListLabel2" w:customStyle="1">
    <w:name w:val="ListLabel 2"/>
    <w:qFormat/>
    <w:rPr>
      <w:rFonts w:ascii="Arial" w:hAnsi="Arial" w:cs="Arial"/>
      <w:sz w:val="16"/>
      <w:szCs w:val="16"/>
    </w:rPr>
  </w:style>
  <w:style w:type="character" w:styleId="ListLabel3" w:customStyle="1">
    <w:name w:val="ListLabel 3"/>
    <w:qFormat/>
    <w:rPr>
      <w:rFonts w:ascii="Arial" w:hAnsi="Arial" w:cs="Arial"/>
      <w:sz w:val="16"/>
      <w:szCs w:val="16"/>
    </w:rPr>
  </w:style>
  <w:style w:type="character" w:styleId="ListLabel4" w:customStyle="1">
    <w:name w:val="ListLabel 4"/>
    <w:qFormat/>
    <w:rPr>
      <w:rFonts w:ascii="Arial" w:hAnsi="Arial" w:cs="Arial"/>
      <w:sz w:val="16"/>
      <w:szCs w:val="16"/>
    </w:rPr>
  </w:style>
  <w:style w:type="character" w:styleId="ListLabel5" w:customStyle="1">
    <w:name w:val="ListLabel 5"/>
    <w:qFormat/>
    <w:rPr>
      <w:rFonts w:ascii="Arial" w:hAnsi="Arial" w:cs="Arial"/>
      <w:sz w:val="16"/>
      <w:szCs w:val="16"/>
    </w:rPr>
  </w:style>
  <w:style w:type="character" w:styleId="ListLabel6">
    <w:name w:val="ListLabel 6"/>
    <w:qFormat/>
    <w:rPr>
      <w:rFonts w:ascii="Arial" w:hAnsi="Arial" w:cs="Arial"/>
      <w:sz w:val="16"/>
      <w:szCs w:val="16"/>
    </w:rPr>
  </w:style>
  <w:style w:type="character" w:styleId="ListLabel7">
    <w:name w:val="ListLabel 7"/>
    <w:qFormat/>
    <w:rPr>
      <w:rFonts w:ascii="Arial" w:hAnsi="Arial" w:cs="Arial"/>
      <w:sz w:val="16"/>
      <w:szCs w:val="16"/>
    </w:rPr>
  </w:style>
  <w:style w:type="character" w:styleId="ListLabel8">
    <w:name w:val="ListLabel 8"/>
    <w:qFormat/>
    <w:rPr>
      <w:rFonts w:ascii="Arial" w:hAnsi="Arial" w:cs="Arial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90db2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574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64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LibreOffice/6.0.5.2$Windows_X86_64 LibreOffice_project/54c8cbb85f300ac59db32fe8a675ff7683cd5a16</Application>
  <Pages>1</Pages>
  <Words>106</Words>
  <Characters>908</Characters>
  <CharactersWithSpaces>1006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2025-01-09T23:42:00Z</dcterms:created>
  <dc:creator>Sistema de Gestión Documental</dc:creator>
  <dc:description/>
  <dc:language>es-CR</dc:language>
  <cp:lastModifiedBy/>
  <cp:lastPrinted>2024-03-20T08:38:00Z</cp:lastPrinted>
  <dcterms:modified xsi:type="dcterms:W3CDTF">2025-07-09T09:24:10Z</dcterms:modified>
  <cp:revision>7</cp:revision>
  <dc:subject/>
  <dc:title>EIM-147-2024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